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68448" w14:textId="77777777" w:rsidR="009D69E8" w:rsidRDefault="009D69E8" w:rsidP="00282839">
      <w:pPr>
        <w:ind w:left="2832" w:firstLine="708"/>
        <w:jc w:val="both"/>
        <w:rPr>
          <w:rFonts w:cstheme="minorHAnsi"/>
          <w:sz w:val="18"/>
          <w:szCs w:val="18"/>
        </w:rPr>
      </w:pPr>
    </w:p>
    <w:p w14:paraId="24F729B8" w14:textId="77777777" w:rsidR="009D69E8" w:rsidRDefault="009D69E8" w:rsidP="00282839">
      <w:pPr>
        <w:ind w:left="2832" w:firstLine="708"/>
        <w:jc w:val="both"/>
        <w:rPr>
          <w:rFonts w:cstheme="minorHAnsi"/>
          <w:sz w:val="18"/>
          <w:szCs w:val="18"/>
        </w:rPr>
      </w:pPr>
    </w:p>
    <w:p w14:paraId="51A5669B" w14:textId="56CD81BE" w:rsidR="00282839" w:rsidRPr="0065144C" w:rsidRDefault="0081446A" w:rsidP="00282839">
      <w:pPr>
        <w:ind w:left="2832" w:firstLine="708"/>
        <w:jc w:val="both"/>
        <w:rPr>
          <w:rFonts w:cstheme="minorHAnsi"/>
          <w:sz w:val="18"/>
          <w:szCs w:val="18"/>
        </w:rPr>
      </w:pPr>
      <w:r w:rsidRPr="0065144C">
        <w:rPr>
          <w:rFonts w:cstheme="minorHAnsi"/>
          <w:sz w:val="18"/>
          <w:szCs w:val="18"/>
        </w:rPr>
        <w:t>O</w:t>
      </w:r>
      <w:r w:rsidR="00282839" w:rsidRPr="0065144C">
        <w:rPr>
          <w:rFonts w:cstheme="minorHAnsi"/>
          <w:sz w:val="18"/>
          <w:szCs w:val="18"/>
        </w:rPr>
        <w:t>ŚWIADCZENIE NABYWCY</w:t>
      </w:r>
      <w:r w:rsidR="00ED456C">
        <w:rPr>
          <w:rFonts w:cstheme="minorHAnsi"/>
          <w:sz w:val="18"/>
          <w:szCs w:val="18"/>
        </w:rPr>
        <w:t xml:space="preserve"> (WAŻNOŚĆ: 1 ROK)</w:t>
      </w:r>
    </w:p>
    <w:p w14:paraId="515E1EA0" w14:textId="77777777" w:rsidR="00302CA9" w:rsidRPr="0065144C" w:rsidRDefault="00282839" w:rsidP="00302CA9">
      <w:pPr>
        <w:jc w:val="center"/>
        <w:rPr>
          <w:rFonts w:cstheme="minorHAnsi"/>
          <w:sz w:val="18"/>
          <w:szCs w:val="18"/>
        </w:rPr>
        <w:sectPr w:rsidR="00302CA9" w:rsidRPr="0065144C" w:rsidSect="004B3EBF">
          <w:headerReference w:type="default" r:id="rId7"/>
          <w:pgSz w:w="11906" w:h="16838"/>
          <w:pgMar w:top="837" w:right="1417" w:bottom="1417" w:left="1417" w:header="708" w:footer="340" w:gutter="0"/>
          <w:cols w:space="708"/>
          <w:docGrid w:linePitch="360"/>
        </w:sectPr>
      </w:pPr>
      <w:r w:rsidRPr="0065144C">
        <w:rPr>
          <w:rFonts w:cstheme="minorHAnsi"/>
          <w:sz w:val="18"/>
          <w:szCs w:val="18"/>
        </w:rPr>
        <w:t xml:space="preserve">dotyczące szczegółowego stosowania prekursora materiałów wybuchowych podlegającego ograniczeniom, </w:t>
      </w:r>
      <w:r w:rsidR="00302CA9" w:rsidRPr="0065144C">
        <w:rPr>
          <w:rFonts w:cstheme="minorHAnsi"/>
          <w:sz w:val="18"/>
          <w:szCs w:val="18"/>
        </w:rPr>
        <w:br/>
      </w:r>
      <w:r w:rsidRPr="0065144C">
        <w:rPr>
          <w:rFonts w:cstheme="minorHAnsi"/>
          <w:sz w:val="18"/>
          <w:szCs w:val="18"/>
        </w:rPr>
        <w:t>o którym mowa w rozporządzeniu Parlamentu Europejskiego i Rady (UE) 2019/1148)</w:t>
      </w:r>
    </w:p>
    <w:p w14:paraId="2637B7EE" w14:textId="77777777" w:rsidR="001032DF" w:rsidRPr="0065144C" w:rsidRDefault="00122AF8" w:rsidP="001032DF">
      <w:pPr>
        <w:rPr>
          <w:rFonts w:cstheme="minorHAnsi"/>
          <w:sz w:val="18"/>
          <w:szCs w:val="18"/>
        </w:rPr>
      </w:pPr>
      <w:r w:rsidRPr="0065144C">
        <w:rPr>
          <w:rFonts w:cstheme="minorHAnsi"/>
          <w:sz w:val="18"/>
          <w:szCs w:val="18"/>
        </w:rPr>
        <w:t>(proszę wypełnić drukowanymi literami)</w:t>
      </w:r>
      <w:r w:rsidRPr="0065144C">
        <w:rPr>
          <w:rFonts w:cstheme="minorHAnsi"/>
          <w:sz w:val="18"/>
          <w:szCs w:val="18"/>
        </w:rPr>
        <w:br/>
      </w:r>
      <w:r w:rsidR="001032DF" w:rsidRPr="0065144C">
        <w:rPr>
          <w:rFonts w:cstheme="minorHAnsi"/>
          <w:sz w:val="18"/>
          <w:szCs w:val="18"/>
        </w:rPr>
        <w:t>Niżej podpisany</w:t>
      </w:r>
    </w:p>
    <w:p w14:paraId="4297F69C" w14:textId="045462F5" w:rsidR="001032DF" w:rsidRPr="0065144C" w:rsidRDefault="001032DF" w:rsidP="001032DF">
      <w:pPr>
        <w:rPr>
          <w:rFonts w:cstheme="minorHAnsi"/>
          <w:sz w:val="18"/>
          <w:szCs w:val="18"/>
        </w:rPr>
      </w:pPr>
      <w:r w:rsidRPr="0065144C">
        <w:rPr>
          <w:rFonts w:cstheme="minorHAnsi"/>
          <w:sz w:val="18"/>
          <w:szCs w:val="18"/>
        </w:rPr>
        <w:t>Imię i nazwisko (nabywca): ____________________________________________________</w:t>
      </w:r>
      <w:r w:rsidR="009D69E8">
        <w:rPr>
          <w:rFonts w:cstheme="minorHAnsi"/>
          <w:sz w:val="18"/>
          <w:szCs w:val="18"/>
        </w:rPr>
        <w:t>________</w:t>
      </w:r>
      <w:r w:rsidRPr="0065144C">
        <w:rPr>
          <w:rFonts w:cstheme="minorHAnsi"/>
          <w:sz w:val="18"/>
          <w:szCs w:val="18"/>
        </w:rPr>
        <w:t>____________________</w:t>
      </w:r>
    </w:p>
    <w:p w14:paraId="5ADC8DA5" w14:textId="3465138B" w:rsidR="001032DF" w:rsidRPr="0065144C" w:rsidRDefault="001032DF" w:rsidP="001032DF">
      <w:pPr>
        <w:rPr>
          <w:rFonts w:cstheme="minorHAnsi"/>
          <w:sz w:val="18"/>
          <w:szCs w:val="18"/>
        </w:rPr>
      </w:pPr>
      <w:r w:rsidRPr="0065144C">
        <w:rPr>
          <w:rFonts w:cstheme="minorHAnsi"/>
          <w:sz w:val="18"/>
          <w:szCs w:val="18"/>
        </w:rPr>
        <w:t>Dowód tożsamości (numer, organ wydający):</w:t>
      </w:r>
      <w:r>
        <w:rPr>
          <w:rFonts w:cstheme="minorHAnsi"/>
          <w:sz w:val="18"/>
          <w:szCs w:val="18"/>
        </w:rPr>
        <w:t xml:space="preserve"> </w:t>
      </w:r>
      <w:r w:rsidRPr="0065144C">
        <w:rPr>
          <w:rFonts w:cstheme="minorHAnsi"/>
          <w:sz w:val="18"/>
          <w:szCs w:val="18"/>
          <w:u w:val="single"/>
        </w:rPr>
        <w:t>_</w:t>
      </w:r>
      <w:r w:rsidRPr="0065144C">
        <w:rPr>
          <w:rFonts w:cstheme="minorHAnsi"/>
          <w:sz w:val="18"/>
          <w:szCs w:val="18"/>
        </w:rPr>
        <w:t>________________________________</w:t>
      </w:r>
      <w:r w:rsidR="009D69E8">
        <w:rPr>
          <w:rFonts w:cstheme="minorHAnsi"/>
          <w:sz w:val="18"/>
          <w:szCs w:val="18"/>
        </w:rPr>
        <w:t>____</w:t>
      </w:r>
      <w:r w:rsidRPr="0065144C">
        <w:rPr>
          <w:rFonts w:cstheme="minorHAnsi"/>
          <w:sz w:val="18"/>
          <w:szCs w:val="18"/>
        </w:rPr>
        <w:t>________</w:t>
      </w:r>
      <w:r w:rsidR="009D69E8">
        <w:rPr>
          <w:rFonts w:cstheme="minorHAnsi"/>
          <w:sz w:val="18"/>
          <w:szCs w:val="18"/>
        </w:rPr>
        <w:t>_</w:t>
      </w:r>
      <w:r w:rsidRPr="0065144C">
        <w:rPr>
          <w:rFonts w:cstheme="minorHAnsi"/>
          <w:sz w:val="18"/>
          <w:szCs w:val="18"/>
        </w:rPr>
        <w:t>_</w:t>
      </w:r>
      <w:r>
        <w:rPr>
          <w:rFonts w:cstheme="minorHAnsi"/>
          <w:sz w:val="18"/>
          <w:szCs w:val="18"/>
        </w:rPr>
        <w:t>__________________</w:t>
      </w:r>
    </w:p>
    <w:p w14:paraId="1E23EF61" w14:textId="0FD59E57" w:rsidR="00282839" w:rsidRPr="0065144C" w:rsidRDefault="001032DF" w:rsidP="001032DF">
      <w:pPr>
        <w:rPr>
          <w:rFonts w:cstheme="minorHAnsi"/>
          <w:sz w:val="18"/>
          <w:szCs w:val="18"/>
        </w:rPr>
      </w:pPr>
      <w:r w:rsidRPr="0065144C">
        <w:rPr>
          <w:rFonts w:cstheme="minorHAnsi"/>
          <w:sz w:val="18"/>
          <w:szCs w:val="18"/>
        </w:rPr>
        <w:t>Upoważniony przedstawiciel:__________________________</w:t>
      </w:r>
      <w:r w:rsidR="009D69E8">
        <w:rPr>
          <w:rFonts w:cstheme="minorHAnsi"/>
          <w:sz w:val="18"/>
          <w:szCs w:val="18"/>
        </w:rPr>
        <w:t>____________________</w:t>
      </w:r>
      <w:r w:rsidRPr="0065144C">
        <w:rPr>
          <w:rFonts w:cstheme="minorHAnsi"/>
          <w:sz w:val="18"/>
          <w:szCs w:val="18"/>
        </w:rPr>
        <w:t xml:space="preserve">________________________________ </w:t>
      </w:r>
      <w:r w:rsidRPr="0065144C">
        <w:rPr>
          <w:rFonts w:cstheme="minorHAnsi"/>
          <w:sz w:val="18"/>
          <w:szCs w:val="18"/>
        </w:rPr>
        <w:br/>
      </w:r>
      <w:r w:rsidRPr="0065144C">
        <w:rPr>
          <w:rFonts w:cstheme="minorHAnsi"/>
          <w:sz w:val="18"/>
          <w:szCs w:val="18"/>
        </w:rPr>
        <w:br/>
        <w:t>Przedsiębiorstwo (główne):__</w:t>
      </w:r>
      <w:r w:rsidRPr="0065144C">
        <w:rPr>
          <w:rFonts w:cstheme="minorHAnsi"/>
          <w:sz w:val="18"/>
          <w:szCs w:val="18"/>
          <w:u w:val="single"/>
        </w:rPr>
        <w:t>_________</w:t>
      </w:r>
      <w:r>
        <w:rPr>
          <w:rFonts w:cstheme="minorHAnsi"/>
          <w:sz w:val="18"/>
          <w:szCs w:val="18"/>
        </w:rPr>
        <w:t>_</w:t>
      </w:r>
      <w:r w:rsidRPr="0065144C">
        <w:rPr>
          <w:rFonts w:cstheme="minorHAnsi"/>
          <w:sz w:val="18"/>
          <w:szCs w:val="18"/>
        </w:rPr>
        <w:t>__</w:t>
      </w:r>
      <w:r w:rsidRPr="0065144C">
        <w:rPr>
          <w:rFonts w:cstheme="minorHAnsi"/>
          <w:sz w:val="18"/>
          <w:szCs w:val="18"/>
          <w:u w:val="single"/>
        </w:rPr>
        <w:t>________</w:t>
      </w:r>
      <w:r w:rsidR="009D69E8">
        <w:rPr>
          <w:rFonts w:cstheme="minorHAnsi"/>
          <w:sz w:val="18"/>
          <w:szCs w:val="18"/>
          <w:u w:val="single"/>
        </w:rPr>
        <w:t>______</w:t>
      </w:r>
      <w:r w:rsidRPr="0065144C">
        <w:rPr>
          <w:rFonts w:cstheme="minorHAnsi"/>
          <w:sz w:val="18"/>
          <w:szCs w:val="18"/>
          <w:u w:val="single"/>
        </w:rPr>
        <w:t>_</w:t>
      </w:r>
      <w:r w:rsidRPr="0065144C">
        <w:rPr>
          <w:rFonts w:cstheme="minorHAnsi"/>
          <w:sz w:val="18"/>
          <w:szCs w:val="18"/>
        </w:rPr>
        <w:t>__</w:t>
      </w:r>
      <w:r w:rsidRPr="0065144C">
        <w:rPr>
          <w:rFonts w:cstheme="minorHAnsi"/>
          <w:sz w:val="18"/>
          <w:szCs w:val="18"/>
          <w:u w:val="single"/>
        </w:rPr>
        <w:t>_________</w:t>
      </w:r>
      <w:r w:rsidRPr="0065144C">
        <w:rPr>
          <w:rFonts w:cstheme="minorHAnsi"/>
          <w:sz w:val="18"/>
          <w:szCs w:val="18"/>
        </w:rPr>
        <w:t>__</w:t>
      </w:r>
      <w:r w:rsidRPr="0065144C">
        <w:rPr>
          <w:rFonts w:cstheme="minorHAnsi"/>
          <w:sz w:val="18"/>
          <w:szCs w:val="18"/>
          <w:u w:val="single"/>
        </w:rPr>
        <w:t>_________</w:t>
      </w:r>
      <w:r w:rsidRPr="0065144C">
        <w:rPr>
          <w:rFonts w:cstheme="minorHAnsi"/>
          <w:sz w:val="18"/>
          <w:szCs w:val="18"/>
        </w:rPr>
        <w:t>__</w:t>
      </w:r>
      <w:r w:rsidRPr="0065144C">
        <w:rPr>
          <w:rFonts w:cstheme="minorHAnsi"/>
          <w:sz w:val="18"/>
          <w:szCs w:val="18"/>
          <w:u w:val="single"/>
        </w:rPr>
        <w:t>_________</w:t>
      </w:r>
      <w:r w:rsidRPr="0065144C">
        <w:rPr>
          <w:rFonts w:cstheme="minorHAnsi"/>
          <w:sz w:val="18"/>
          <w:szCs w:val="18"/>
        </w:rPr>
        <w:t>__</w:t>
      </w:r>
      <w:r w:rsidRPr="0065144C">
        <w:rPr>
          <w:rFonts w:cstheme="minorHAnsi"/>
          <w:sz w:val="18"/>
          <w:szCs w:val="18"/>
          <w:u w:val="single"/>
        </w:rPr>
        <w:t>_________</w:t>
      </w:r>
      <w:r w:rsidRPr="0065144C">
        <w:rPr>
          <w:rFonts w:cstheme="minorHAnsi"/>
          <w:sz w:val="18"/>
          <w:szCs w:val="18"/>
        </w:rPr>
        <w:t>__</w:t>
      </w:r>
      <w:r w:rsidRPr="0065144C">
        <w:rPr>
          <w:rFonts w:cstheme="minorHAnsi"/>
          <w:sz w:val="18"/>
          <w:szCs w:val="18"/>
          <w:u w:val="single"/>
        </w:rPr>
        <w:t>_____</w:t>
      </w:r>
      <w:r w:rsidRPr="0065144C">
        <w:rPr>
          <w:rFonts w:cstheme="minorHAnsi"/>
          <w:sz w:val="18"/>
          <w:szCs w:val="18"/>
        </w:rPr>
        <w:t xml:space="preserve"> </w:t>
      </w:r>
      <w:r w:rsidRPr="0065144C">
        <w:rPr>
          <w:rFonts w:cstheme="minorHAnsi"/>
          <w:sz w:val="18"/>
          <w:szCs w:val="18"/>
        </w:rPr>
        <w:br/>
      </w:r>
      <w:r w:rsidRPr="0065144C">
        <w:rPr>
          <w:rFonts w:cstheme="minorHAnsi"/>
          <w:sz w:val="18"/>
          <w:szCs w:val="18"/>
        </w:rPr>
        <w:br/>
        <w:t>__</w:t>
      </w:r>
      <w:r w:rsidRPr="0065144C">
        <w:rPr>
          <w:rFonts w:cstheme="minorHAnsi"/>
          <w:sz w:val="18"/>
          <w:szCs w:val="18"/>
          <w:u w:val="single"/>
        </w:rPr>
        <w:t>____________</w:t>
      </w:r>
      <w:r w:rsidR="009D69E8" w:rsidRPr="0065144C">
        <w:rPr>
          <w:rFonts w:cstheme="minorHAnsi"/>
          <w:sz w:val="18"/>
          <w:szCs w:val="18"/>
          <w:u w:val="single"/>
        </w:rPr>
        <w:t>_________</w:t>
      </w:r>
      <w:r w:rsidRPr="0065144C">
        <w:rPr>
          <w:rFonts w:cstheme="minorHAnsi"/>
          <w:sz w:val="18"/>
          <w:szCs w:val="18"/>
          <w:u w:val="single"/>
        </w:rPr>
        <w:t>_</w:t>
      </w:r>
      <w:r w:rsidR="009D69E8">
        <w:rPr>
          <w:rFonts w:cstheme="minorHAnsi"/>
          <w:sz w:val="18"/>
          <w:szCs w:val="18"/>
          <w:u w:val="single"/>
        </w:rPr>
        <w:t>____________________</w:t>
      </w:r>
      <w:r w:rsidRPr="0065144C">
        <w:rPr>
          <w:rFonts w:cstheme="minorHAnsi"/>
          <w:sz w:val="18"/>
          <w:szCs w:val="18"/>
          <w:u w:val="single"/>
        </w:rPr>
        <w:t>_______________</w:t>
      </w:r>
      <w:r w:rsidRPr="0065144C">
        <w:rPr>
          <w:rFonts w:cstheme="minorHAnsi"/>
          <w:sz w:val="18"/>
          <w:szCs w:val="18"/>
        </w:rPr>
        <w:t>___________________________________________</w:t>
      </w:r>
      <w:r w:rsidRPr="0065144C">
        <w:rPr>
          <w:rFonts w:cstheme="minorHAnsi"/>
          <w:sz w:val="18"/>
          <w:szCs w:val="18"/>
        </w:rPr>
        <w:br/>
      </w:r>
      <w:r w:rsidRPr="0065144C">
        <w:rPr>
          <w:rFonts w:cstheme="minorHAnsi"/>
          <w:sz w:val="18"/>
          <w:szCs w:val="18"/>
        </w:rPr>
        <w:br/>
        <w:t>Numer identyfikacyjny VAT lub inny numer rejestracyjny:</w:t>
      </w:r>
      <w:r>
        <w:rPr>
          <w:rFonts w:cstheme="minorHAnsi"/>
          <w:sz w:val="18"/>
          <w:szCs w:val="18"/>
        </w:rPr>
        <w:t xml:space="preserve"> </w:t>
      </w:r>
      <w:r w:rsidRPr="0065144C">
        <w:rPr>
          <w:rFonts w:cstheme="minorHAnsi"/>
          <w:sz w:val="18"/>
          <w:szCs w:val="18"/>
        </w:rPr>
        <w:t>___________________________________</w:t>
      </w:r>
      <w:r w:rsidRPr="0065144C">
        <w:rPr>
          <w:rFonts w:cstheme="minorHAnsi"/>
          <w:sz w:val="18"/>
          <w:szCs w:val="18"/>
        </w:rPr>
        <w:br/>
      </w:r>
      <w:r w:rsidRPr="0065144C">
        <w:rPr>
          <w:rFonts w:cstheme="minorHAnsi"/>
          <w:sz w:val="18"/>
          <w:szCs w:val="18"/>
        </w:rPr>
        <w:br/>
        <w:t>Adres:</w:t>
      </w:r>
      <w:r w:rsidRPr="0065144C">
        <w:rPr>
          <w:rFonts w:cstheme="minorHAnsi"/>
          <w:sz w:val="18"/>
          <w:szCs w:val="18"/>
          <w:u w:val="single"/>
        </w:rPr>
        <w:t>___</w:t>
      </w:r>
      <w:r>
        <w:rPr>
          <w:rFonts w:cstheme="minorHAnsi"/>
          <w:sz w:val="18"/>
          <w:szCs w:val="18"/>
          <w:u w:val="single"/>
        </w:rPr>
        <w:t xml:space="preserve"> </w:t>
      </w:r>
      <w:r w:rsidRPr="0065144C">
        <w:rPr>
          <w:rFonts w:cstheme="minorHAnsi"/>
          <w:sz w:val="18"/>
          <w:szCs w:val="18"/>
          <w:u w:val="single"/>
        </w:rPr>
        <w:t>________________________________________________________________________</w:t>
      </w:r>
      <w:r w:rsidRPr="0065144C">
        <w:rPr>
          <w:rFonts w:cstheme="minorHAnsi"/>
          <w:sz w:val="18"/>
          <w:szCs w:val="18"/>
        </w:rPr>
        <w:t>_</w:t>
      </w:r>
      <w:r w:rsidR="009D69E8">
        <w:rPr>
          <w:rFonts w:cstheme="minorHAnsi"/>
          <w:sz w:val="18"/>
          <w:szCs w:val="18"/>
        </w:rPr>
        <w:t>________________________</w:t>
      </w:r>
    </w:p>
    <w:p w14:paraId="63A33194" w14:textId="71613ED5" w:rsidR="00282839" w:rsidRPr="0065144C" w:rsidRDefault="00282839" w:rsidP="00282839">
      <w:pPr>
        <w:rPr>
          <w:rFonts w:cstheme="minorHAnsi"/>
          <w:sz w:val="18"/>
          <w:szCs w:val="18"/>
        </w:rPr>
      </w:pPr>
      <w:r w:rsidRPr="0065144C">
        <w:rPr>
          <w:rFonts w:cstheme="minorHAnsi"/>
          <w:sz w:val="18"/>
          <w:szCs w:val="18"/>
        </w:rPr>
        <w:t xml:space="preserve">Rodzaj działalności handlowej/gospodarczej/zawodowej: </w:t>
      </w:r>
      <w:r w:rsidR="009D69E8">
        <w:rPr>
          <w:rFonts w:cstheme="minorHAnsi"/>
          <w:sz w:val="18"/>
          <w:szCs w:val="18"/>
        </w:rPr>
        <w:t xml:space="preserve">   </w:t>
      </w:r>
      <w:r w:rsidR="00450CFC">
        <w:rPr>
          <w:rFonts w:cstheme="minorHAnsi"/>
          <w:sz w:val="18"/>
          <w:szCs w:val="18"/>
          <w:u w:val="single"/>
        </w:rPr>
        <w:t xml:space="preserve">Zaopatrzenie gabinetów </w:t>
      </w:r>
      <w:r w:rsidR="00AE2383">
        <w:rPr>
          <w:rFonts w:cstheme="minorHAnsi"/>
          <w:sz w:val="18"/>
          <w:szCs w:val="18"/>
          <w:u w:val="single"/>
        </w:rPr>
        <w:t xml:space="preserve">stomatologicznych </w:t>
      </w:r>
      <w:r w:rsidR="00450CFC">
        <w:rPr>
          <w:rFonts w:cstheme="minorHAnsi"/>
          <w:sz w:val="18"/>
          <w:szCs w:val="18"/>
          <w:u w:val="single"/>
        </w:rPr>
        <w:t>/</w:t>
      </w:r>
      <w:r w:rsidR="00AE2383">
        <w:rPr>
          <w:rFonts w:cstheme="minorHAnsi"/>
          <w:sz w:val="18"/>
          <w:szCs w:val="18"/>
          <w:u w:val="single"/>
        </w:rPr>
        <w:t xml:space="preserve">kosmetycznych </w:t>
      </w:r>
      <w:r w:rsidRPr="0065144C">
        <w:rPr>
          <w:rFonts w:cstheme="minorHAnsi"/>
          <w:sz w:val="18"/>
          <w:szCs w:val="18"/>
          <w:u w:val="single"/>
        </w:rPr>
        <w:t>_____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84"/>
        <w:gridCol w:w="2033"/>
        <w:gridCol w:w="1094"/>
        <w:gridCol w:w="1520"/>
        <w:gridCol w:w="952"/>
        <w:gridCol w:w="1522"/>
        <w:gridCol w:w="1051"/>
      </w:tblGrid>
      <w:tr w:rsidR="009D69E8" w:rsidRPr="0065144C" w14:paraId="303FA61D" w14:textId="2F1D8BD9" w:rsidTr="009D69E8">
        <w:trPr>
          <w:trHeight w:val="917"/>
        </w:trPr>
        <w:tc>
          <w:tcPr>
            <w:tcW w:w="854" w:type="pct"/>
          </w:tcPr>
          <w:p w14:paraId="06B1F6B3" w14:textId="77777777" w:rsidR="009D69E8" w:rsidRPr="0065144C" w:rsidRDefault="009D69E8" w:rsidP="003E367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5144C">
              <w:rPr>
                <w:rFonts w:cstheme="minorHAnsi"/>
                <w:sz w:val="18"/>
                <w:szCs w:val="18"/>
              </w:rPr>
              <w:t>Nazwa handlowa produktu</w:t>
            </w:r>
          </w:p>
        </w:tc>
        <w:tc>
          <w:tcPr>
            <w:tcW w:w="1031" w:type="pct"/>
          </w:tcPr>
          <w:p w14:paraId="7451F522" w14:textId="77777777" w:rsidR="009D69E8" w:rsidRPr="0065144C" w:rsidRDefault="009D69E8" w:rsidP="003E367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5144C">
              <w:rPr>
                <w:rFonts w:cstheme="minorHAnsi"/>
                <w:sz w:val="18"/>
                <w:szCs w:val="18"/>
              </w:rPr>
              <w:t>Prekursor materiałów wybuchowych podlegający ograniczeniom</w:t>
            </w:r>
          </w:p>
        </w:tc>
        <w:tc>
          <w:tcPr>
            <w:tcW w:w="555" w:type="pct"/>
          </w:tcPr>
          <w:p w14:paraId="07361DD4" w14:textId="77777777" w:rsidR="009D69E8" w:rsidRPr="0065144C" w:rsidRDefault="009D69E8" w:rsidP="003E367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5144C">
              <w:rPr>
                <w:rFonts w:cstheme="minorHAnsi"/>
                <w:sz w:val="18"/>
                <w:szCs w:val="18"/>
              </w:rPr>
              <w:t>Numer CAS</w:t>
            </w:r>
          </w:p>
          <w:p w14:paraId="422306E3" w14:textId="77777777" w:rsidR="009D69E8" w:rsidRPr="0065144C" w:rsidRDefault="009D69E8" w:rsidP="003E367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1" w:type="pct"/>
          </w:tcPr>
          <w:p w14:paraId="54CC0722" w14:textId="77777777" w:rsidR="009D69E8" w:rsidRPr="0065144C" w:rsidRDefault="009D69E8" w:rsidP="003E367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5144C">
              <w:rPr>
                <w:rFonts w:cstheme="minorHAnsi"/>
                <w:sz w:val="18"/>
                <w:szCs w:val="18"/>
              </w:rPr>
              <w:t>Ilość</w:t>
            </w:r>
            <w:r w:rsidRPr="0065144C">
              <w:rPr>
                <w:rFonts w:cstheme="minorHAnsi"/>
                <w:sz w:val="18"/>
                <w:szCs w:val="18"/>
              </w:rPr>
              <w:br/>
              <w:t>[kg/l]</w:t>
            </w:r>
          </w:p>
          <w:p w14:paraId="323A86EF" w14:textId="77777777" w:rsidR="009D69E8" w:rsidRPr="0065144C" w:rsidRDefault="009D69E8" w:rsidP="003E367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3" w:type="pct"/>
          </w:tcPr>
          <w:p w14:paraId="0A5741AA" w14:textId="77777777" w:rsidR="009D69E8" w:rsidRPr="0065144C" w:rsidRDefault="009D69E8" w:rsidP="003E367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5144C">
              <w:rPr>
                <w:rFonts w:cstheme="minorHAnsi"/>
                <w:sz w:val="18"/>
                <w:szCs w:val="18"/>
              </w:rPr>
              <w:t>Stężenie</w:t>
            </w:r>
          </w:p>
          <w:p w14:paraId="507ECB22" w14:textId="77777777" w:rsidR="009D69E8" w:rsidRDefault="009D69E8" w:rsidP="003E367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5144C">
              <w:rPr>
                <w:rFonts w:cstheme="minorHAnsi"/>
                <w:sz w:val="18"/>
                <w:szCs w:val="18"/>
              </w:rPr>
              <w:t>[%]</w:t>
            </w:r>
          </w:p>
          <w:p w14:paraId="2B43AFEB" w14:textId="77777777" w:rsidR="009D69E8" w:rsidRPr="0065144C" w:rsidRDefault="009D69E8" w:rsidP="003E367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powyżej</w:t>
            </w:r>
          </w:p>
        </w:tc>
        <w:tc>
          <w:tcPr>
            <w:tcW w:w="772" w:type="pct"/>
          </w:tcPr>
          <w:p w14:paraId="5EC098AB" w14:textId="77777777" w:rsidR="009D69E8" w:rsidRPr="0065144C" w:rsidRDefault="009D69E8" w:rsidP="003E367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5144C">
              <w:rPr>
                <w:rFonts w:cstheme="minorHAnsi"/>
                <w:sz w:val="18"/>
                <w:szCs w:val="18"/>
              </w:rPr>
              <w:t>Zamierzone stosowanie</w:t>
            </w:r>
          </w:p>
          <w:p w14:paraId="1DADD135" w14:textId="77777777" w:rsidR="009D69E8" w:rsidRPr="0065144C" w:rsidRDefault="009D69E8" w:rsidP="003E367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33" w:type="pct"/>
          </w:tcPr>
          <w:p w14:paraId="1B8AC71F" w14:textId="0FC79E07" w:rsidR="009D69E8" w:rsidRPr="0065144C" w:rsidRDefault="009D69E8" w:rsidP="009D69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Oznaczenie produktu</w:t>
            </w:r>
          </w:p>
        </w:tc>
      </w:tr>
      <w:tr w:rsidR="009D69E8" w:rsidRPr="0065144C" w14:paraId="7E4791D4" w14:textId="3605A816" w:rsidTr="009D69E8">
        <w:trPr>
          <w:trHeight w:val="491"/>
        </w:trPr>
        <w:tc>
          <w:tcPr>
            <w:tcW w:w="854" w:type="pct"/>
          </w:tcPr>
          <w:p w14:paraId="14D4616F" w14:textId="77777777" w:rsidR="009D69E8" w:rsidRPr="0065144C" w:rsidRDefault="009D69E8" w:rsidP="0065144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Beyond </w:t>
            </w:r>
            <w:proofErr w:type="spellStart"/>
            <w:r>
              <w:rPr>
                <w:rFonts w:cstheme="minorHAnsi"/>
                <w:sz w:val="18"/>
                <w:szCs w:val="18"/>
              </w:rPr>
              <w:t>Magna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Solution</w:t>
            </w:r>
          </w:p>
        </w:tc>
        <w:tc>
          <w:tcPr>
            <w:tcW w:w="1031" w:type="pct"/>
          </w:tcPr>
          <w:p w14:paraId="32AA89F6" w14:textId="77777777" w:rsidR="009D69E8" w:rsidRPr="0065144C" w:rsidRDefault="009D69E8" w:rsidP="00D4013D">
            <w:pPr>
              <w:rPr>
                <w:rFonts w:cstheme="minorHAnsi"/>
                <w:sz w:val="18"/>
                <w:szCs w:val="18"/>
              </w:rPr>
            </w:pPr>
            <w:r w:rsidRPr="0065144C">
              <w:rPr>
                <w:rFonts w:cstheme="minorHAnsi"/>
                <w:sz w:val="18"/>
                <w:szCs w:val="18"/>
              </w:rPr>
              <w:t>Wodoru nadtlenek</w:t>
            </w:r>
          </w:p>
        </w:tc>
        <w:tc>
          <w:tcPr>
            <w:tcW w:w="555" w:type="pct"/>
          </w:tcPr>
          <w:p w14:paraId="537B6367" w14:textId="77777777" w:rsidR="009D69E8" w:rsidRPr="0065144C" w:rsidRDefault="009D69E8" w:rsidP="00D4013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7722-84-1</w:t>
            </w:r>
          </w:p>
        </w:tc>
        <w:tc>
          <w:tcPr>
            <w:tcW w:w="771" w:type="pct"/>
          </w:tcPr>
          <w:p w14:paraId="3FA159BC" w14:textId="77777777" w:rsidR="009D69E8" w:rsidRPr="0065144C" w:rsidRDefault="009D69E8" w:rsidP="0069078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0.2kg/ rok</w:t>
            </w:r>
          </w:p>
        </w:tc>
        <w:tc>
          <w:tcPr>
            <w:tcW w:w="483" w:type="pct"/>
          </w:tcPr>
          <w:p w14:paraId="2BFC49AE" w14:textId="77777777" w:rsidR="009D69E8" w:rsidRPr="0065144C" w:rsidRDefault="009D69E8" w:rsidP="0065144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12%</w:t>
            </w:r>
          </w:p>
        </w:tc>
        <w:tc>
          <w:tcPr>
            <w:tcW w:w="772" w:type="pct"/>
          </w:tcPr>
          <w:p w14:paraId="08A35D86" w14:textId="77777777" w:rsidR="009D69E8" w:rsidRPr="0065144C" w:rsidRDefault="009D69E8" w:rsidP="0065144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Wybielanie zębów</w:t>
            </w:r>
          </w:p>
        </w:tc>
        <w:tc>
          <w:tcPr>
            <w:tcW w:w="533" w:type="pct"/>
          </w:tcPr>
          <w:p w14:paraId="79A37D14" w14:textId="77777777" w:rsidR="009D69E8" w:rsidRDefault="009D69E8" w:rsidP="009D69E8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20E13D6" w14:textId="203DB05C" w:rsidR="009D69E8" w:rsidRDefault="009D69E8" w:rsidP="009D69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⃝</w:t>
            </w:r>
          </w:p>
        </w:tc>
      </w:tr>
      <w:tr w:rsidR="009D69E8" w:rsidRPr="0065144C" w14:paraId="338DC4E7" w14:textId="411BA2ED" w:rsidTr="009D69E8">
        <w:trPr>
          <w:trHeight w:val="428"/>
        </w:trPr>
        <w:tc>
          <w:tcPr>
            <w:tcW w:w="854" w:type="pct"/>
          </w:tcPr>
          <w:p w14:paraId="1AB25C0B" w14:textId="77777777" w:rsidR="009D69E8" w:rsidRPr="0065144C" w:rsidRDefault="009D69E8" w:rsidP="009D69E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Beyond Max Solution</w:t>
            </w:r>
          </w:p>
        </w:tc>
        <w:tc>
          <w:tcPr>
            <w:tcW w:w="1031" w:type="pct"/>
          </w:tcPr>
          <w:p w14:paraId="4781C65F" w14:textId="77777777" w:rsidR="009D69E8" w:rsidRPr="0065144C" w:rsidRDefault="009D69E8" w:rsidP="009D69E8">
            <w:pPr>
              <w:rPr>
                <w:rFonts w:cstheme="minorHAnsi"/>
                <w:sz w:val="18"/>
                <w:szCs w:val="18"/>
              </w:rPr>
            </w:pPr>
            <w:r w:rsidRPr="0065144C">
              <w:rPr>
                <w:rFonts w:cstheme="minorHAnsi"/>
                <w:sz w:val="18"/>
                <w:szCs w:val="18"/>
              </w:rPr>
              <w:t>Wodoru nadtlenek</w:t>
            </w:r>
          </w:p>
        </w:tc>
        <w:tc>
          <w:tcPr>
            <w:tcW w:w="555" w:type="pct"/>
          </w:tcPr>
          <w:p w14:paraId="58A40313" w14:textId="77777777" w:rsidR="009D69E8" w:rsidRPr="0065144C" w:rsidRDefault="009D69E8" w:rsidP="009D69E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7722-84-1</w:t>
            </w:r>
          </w:p>
        </w:tc>
        <w:tc>
          <w:tcPr>
            <w:tcW w:w="771" w:type="pct"/>
          </w:tcPr>
          <w:p w14:paraId="2716E491" w14:textId="77777777" w:rsidR="009D69E8" w:rsidRPr="0065144C" w:rsidRDefault="009D69E8" w:rsidP="009D69E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2kg/ rok</w:t>
            </w:r>
          </w:p>
        </w:tc>
        <w:tc>
          <w:tcPr>
            <w:tcW w:w="483" w:type="pct"/>
          </w:tcPr>
          <w:p w14:paraId="344B6166" w14:textId="77777777" w:rsidR="009D69E8" w:rsidRPr="0065144C" w:rsidRDefault="009D69E8" w:rsidP="009D69E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12%</w:t>
            </w:r>
          </w:p>
        </w:tc>
        <w:tc>
          <w:tcPr>
            <w:tcW w:w="772" w:type="pct"/>
          </w:tcPr>
          <w:p w14:paraId="4AE44DE9" w14:textId="77777777" w:rsidR="009D69E8" w:rsidRPr="0065144C" w:rsidRDefault="009D69E8" w:rsidP="009D69E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Wybielanie zębów</w:t>
            </w:r>
          </w:p>
        </w:tc>
        <w:tc>
          <w:tcPr>
            <w:tcW w:w="533" w:type="pct"/>
          </w:tcPr>
          <w:p w14:paraId="6B3CE1F6" w14:textId="77777777" w:rsidR="009D69E8" w:rsidRDefault="009D69E8" w:rsidP="009D69E8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C46420D" w14:textId="19B59567" w:rsidR="009D69E8" w:rsidRDefault="009D69E8" w:rsidP="009D69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⃝</w:t>
            </w:r>
          </w:p>
        </w:tc>
      </w:tr>
      <w:tr w:rsidR="009D69E8" w:rsidRPr="0065144C" w14:paraId="7319DBF6" w14:textId="0E60D267" w:rsidTr="009D69E8">
        <w:trPr>
          <w:trHeight w:val="407"/>
        </w:trPr>
        <w:tc>
          <w:tcPr>
            <w:tcW w:w="854" w:type="pct"/>
          </w:tcPr>
          <w:p w14:paraId="60C7A2EA" w14:textId="77777777" w:rsidR="009D69E8" w:rsidRPr="0065144C" w:rsidRDefault="009D69E8" w:rsidP="009D69E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Beyond Blast Solution</w:t>
            </w:r>
          </w:p>
        </w:tc>
        <w:tc>
          <w:tcPr>
            <w:tcW w:w="1031" w:type="pct"/>
          </w:tcPr>
          <w:p w14:paraId="65C1D268" w14:textId="77777777" w:rsidR="009D69E8" w:rsidRPr="0065144C" w:rsidRDefault="009D69E8" w:rsidP="009D69E8">
            <w:pPr>
              <w:rPr>
                <w:rFonts w:cstheme="minorHAnsi"/>
                <w:sz w:val="18"/>
                <w:szCs w:val="18"/>
              </w:rPr>
            </w:pPr>
            <w:r w:rsidRPr="0065144C">
              <w:rPr>
                <w:rFonts w:cstheme="minorHAnsi"/>
                <w:sz w:val="18"/>
                <w:szCs w:val="18"/>
              </w:rPr>
              <w:t>Wodoru nadtlenek</w:t>
            </w:r>
          </w:p>
        </w:tc>
        <w:tc>
          <w:tcPr>
            <w:tcW w:w="555" w:type="pct"/>
          </w:tcPr>
          <w:p w14:paraId="57B1D318" w14:textId="77777777" w:rsidR="009D69E8" w:rsidRPr="0065144C" w:rsidRDefault="009D69E8" w:rsidP="009D69E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7722-84-1</w:t>
            </w:r>
          </w:p>
        </w:tc>
        <w:tc>
          <w:tcPr>
            <w:tcW w:w="771" w:type="pct"/>
          </w:tcPr>
          <w:p w14:paraId="5BFC2E76" w14:textId="77777777" w:rsidR="009D69E8" w:rsidRPr="0065144C" w:rsidRDefault="009D69E8" w:rsidP="009D69E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0.02kg/ rok</w:t>
            </w:r>
          </w:p>
        </w:tc>
        <w:tc>
          <w:tcPr>
            <w:tcW w:w="483" w:type="pct"/>
          </w:tcPr>
          <w:p w14:paraId="748F5089" w14:textId="77777777" w:rsidR="009D69E8" w:rsidRPr="0065144C" w:rsidRDefault="009D69E8" w:rsidP="009D69E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12%</w:t>
            </w:r>
          </w:p>
        </w:tc>
        <w:tc>
          <w:tcPr>
            <w:tcW w:w="772" w:type="pct"/>
          </w:tcPr>
          <w:p w14:paraId="391198A6" w14:textId="77777777" w:rsidR="009D69E8" w:rsidRPr="0065144C" w:rsidRDefault="009D69E8" w:rsidP="009D69E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Wybielanie zębów</w:t>
            </w:r>
          </w:p>
        </w:tc>
        <w:tc>
          <w:tcPr>
            <w:tcW w:w="533" w:type="pct"/>
          </w:tcPr>
          <w:p w14:paraId="46347BA9" w14:textId="77777777" w:rsidR="009D69E8" w:rsidRDefault="009D69E8" w:rsidP="009D69E8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3747F8D" w14:textId="6678CDFF" w:rsidR="009D69E8" w:rsidRDefault="009D69E8" w:rsidP="009D69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⃝</w:t>
            </w:r>
          </w:p>
        </w:tc>
      </w:tr>
      <w:tr w:rsidR="009D69E8" w:rsidRPr="0065144C" w14:paraId="12F70A05" w14:textId="174E1EAA" w:rsidTr="009D69E8">
        <w:trPr>
          <w:trHeight w:val="416"/>
        </w:trPr>
        <w:tc>
          <w:tcPr>
            <w:tcW w:w="854" w:type="pct"/>
          </w:tcPr>
          <w:p w14:paraId="42186D65" w14:textId="77777777" w:rsidR="009D69E8" w:rsidRPr="0065144C" w:rsidRDefault="009D69E8" w:rsidP="009D69E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Beyond Solo Solution</w:t>
            </w:r>
          </w:p>
        </w:tc>
        <w:tc>
          <w:tcPr>
            <w:tcW w:w="1031" w:type="pct"/>
          </w:tcPr>
          <w:p w14:paraId="3E298D70" w14:textId="77777777" w:rsidR="009D69E8" w:rsidRPr="0065144C" w:rsidRDefault="009D69E8" w:rsidP="009D69E8">
            <w:pPr>
              <w:rPr>
                <w:rFonts w:cstheme="minorHAnsi"/>
                <w:sz w:val="18"/>
                <w:szCs w:val="18"/>
              </w:rPr>
            </w:pPr>
            <w:r w:rsidRPr="0065144C">
              <w:rPr>
                <w:rFonts w:cstheme="minorHAnsi"/>
                <w:sz w:val="18"/>
                <w:szCs w:val="18"/>
              </w:rPr>
              <w:t>Wodoru nadtlenek</w:t>
            </w:r>
          </w:p>
        </w:tc>
        <w:tc>
          <w:tcPr>
            <w:tcW w:w="555" w:type="pct"/>
          </w:tcPr>
          <w:p w14:paraId="5B23E20B" w14:textId="77777777" w:rsidR="009D69E8" w:rsidRPr="0065144C" w:rsidRDefault="009D69E8" w:rsidP="009D69E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7722-84-1</w:t>
            </w:r>
          </w:p>
        </w:tc>
        <w:tc>
          <w:tcPr>
            <w:tcW w:w="771" w:type="pct"/>
          </w:tcPr>
          <w:p w14:paraId="0AA3B078" w14:textId="77777777" w:rsidR="009D69E8" w:rsidRPr="0065144C" w:rsidRDefault="009D69E8" w:rsidP="009D69E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1.1kg/ rok</w:t>
            </w:r>
          </w:p>
        </w:tc>
        <w:tc>
          <w:tcPr>
            <w:tcW w:w="483" w:type="pct"/>
          </w:tcPr>
          <w:p w14:paraId="44B5915C" w14:textId="77777777" w:rsidR="009D69E8" w:rsidRPr="0065144C" w:rsidRDefault="009D69E8" w:rsidP="009D69E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12%</w:t>
            </w:r>
          </w:p>
        </w:tc>
        <w:tc>
          <w:tcPr>
            <w:tcW w:w="772" w:type="pct"/>
          </w:tcPr>
          <w:p w14:paraId="04963EE2" w14:textId="77777777" w:rsidR="009D69E8" w:rsidRPr="0065144C" w:rsidRDefault="009D69E8" w:rsidP="009D69E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Wybielanie zębów</w:t>
            </w:r>
          </w:p>
        </w:tc>
        <w:tc>
          <w:tcPr>
            <w:tcW w:w="533" w:type="pct"/>
          </w:tcPr>
          <w:p w14:paraId="4256ACC2" w14:textId="77777777" w:rsidR="009D69E8" w:rsidRDefault="009D69E8" w:rsidP="009D69E8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AFB1C74" w14:textId="122E6AF1" w:rsidR="009D69E8" w:rsidRDefault="009D69E8" w:rsidP="009D69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⃝</w:t>
            </w:r>
          </w:p>
        </w:tc>
      </w:tr>
    </w:tbl>
    <w:p w14:paraId="2A4811D9" w14:textId="77777777" w:rsidR="009C6415" w:rsidRDefault="009C6415" w:rsidP="00E34D9F">
      <w:pPr>
        <w:spacing w:after="0"/>
        <w:jc w:val="both"/>
        <w:rPr>
          <w:rFonts w:cstheme="minorHAnsi"/>
          <w:sz w:val="16"/>
          <w:szCs w:val="16"/>
        </w:rPr>
      </w:pPr>
    </w:p>
    <w:p w14:paraId="29E175DE" w14:textId="77777777" w:rsidR="00E34D9F" w:rsidRPr="00A5411F" w:rsidRDefault="00282839" w:rsidP="00E34D9F">
      <w:pPr>
        <w:spacing w:after="0"/>
        <w:jc w:val="both"/>
        <w:rPr>
          <w:rFonts w:cstheme="minorHAnsi"/>
          <w:sz w:val="16"/>
          <w:szCs w:val="16"/>
        </w:rPr>
      </w:pPr>
      <w:r w:rsidRPr="00A5411F">
        <w:rPr>
          <w:rFonts w:cstheme="minorHAnsi"/>
          <w:sz w:val="16"/>
          <w:szCs w:val="16"/>
        </w:rPr>
        <w:t>Niniejszym oświadczam, że produkt handlowy oraz zawarta w nim substancja lub mieszanina będą stosowane wyłącznie we wskazanym celu, który jest zgodny z prawem oraz zostaną sprzedane lub dostarczone innemu nabywcy wyłącznie, jeśli złoży on podobne oświadczenie co do zamierzonego stosowania, przy poszanowaniu ograniczeń ustanowionych w rozporządzeniu (UE) 2019/1148 w odniesieniu do udostęp</w:t>
      </w:r>
      <w:r w:rsidR="008674CB" w:rsidRPr="00A5411F">
        <w:rPr>
          <w:rFonts w:cstheme="minorHAnsi"/>
          <w:sz w:val="16"/>
          <w:szCs w:val="16"/>
        </w:rPr>
        <w:t>niania przeciętnym użytkownikom.</w:t>
      </w:r>
    </w:p>
    <w:p w14:paraId="49739CCA" w14:textId="77777777" w:rsidR="003377A9" w:rsidRDefault="0081446A" w:rsidP="0081446A">
      <w:pPr>
        <w:jc w:val="both"/>
        <w:rPr>
          <w:rFonts w:cstheme="minorHAnsi"/>
          <w:sz w:val="18"/>
          <w:szCs w:val="18"/>
        </w:rPr>
      </w:pPr>
      <w:r w:rsidRPr="0065144C">
        <w:rPr>
          <w:rFonts w:cstheme="minorHAnsi"/>
          <w:sz w:val="18"/>
          <w:szCs w:val="18"/>
        </w:rPr>
        <w:br/>
        <w:t>Podpis</w:t>
      </w:r>
      <w:r w:rsidR="00282839" w:rsidRPr="0065144C">
        <w:rPr>
          <w:rFonts w:cstheme="minorHAnsi"/>
          <w:sz w:val="18"/>
          <w:szCs w:val="18"/>
        </w:rPr>
        <w:t>: __________________</w:t>
      </w:r>
      <w:r w:rsidRPr="0065144C">
        <w:rPr>
          <w:rFonts w:cstheme="minorHAnsi"/>
          <w:sz w:val="18"/>
          <w:szCs w:val="18"/>
        </w:rPr>
        <w:t>________</w:t>
      </w:r>
      <w:r w:rsidR="00302CA9" w:rsidRPr="0065144C">
        <w:rPr>
          <w:rFonts w:cstheme="minorHAnsi"/>
          <w:sz w:val="18"/>
          <w:szCs w:val="18"/>
        </w:rPr>
        <w:t xml:space="preserve"> </w:t>
      </w:r>
      <w:r w:rsidRPr="0065144C">
        <w:rPr>
          <w:rFonts w:cstheme="minorHAnsi"/>
          <w:sz w:val="18"/>
          <w:szCs w:val="18"/>
        </w:rPr>
        <w:t>Imię i nazwisko: _________</w:t>
      </w:r>
      <w:r w:rsidR="00302CA9" w:rsidRPr="0065144C">
        <w:rPr>
          <w:rFonts w:cstheme="minorHAnsi"/>
          <w:sz w:val="18"/>
          <w:szCs w:val="18"/>
        </w:rPr>
        <w:t>________</w:t>
      </w:r>
      <w:r w:rsidRPr="0065144C">
        <w:rPr>
          <w:rFonts w:cstheme="minorHAnsi"/>
          <w:sz w:val="18"/>
          <w:szCs w:val="18"/>
        </w:rPr>
        <w:t>__________________________</w:t>
      </w:r>
    </w:p>
    <w:p w14:paraId="7352D4BC" w14:textId="19C95893" w:rsidR="00122AF8" w:rsidRDefault="00302CA9" w:rsidP="0081446A">
      <w:pPr>
        <w:jc w:val="both"/>
        <w:rPr>
          <w:rFonts w:cstheme="minorHAnsi"/>
          <w:sz w:val="20"/>
          <w:szCs w:val="20"/>
        </w:rPr>
      </w:pPr>
      <w:r w:rsidRPr="0065144C">
        <w:rPr>
          <w:rFonts w:cstheme="minorHAnsi"/>
          <w:sz w:val="18"/>
          <w:szCs w:val="18"/>
        </w:rPr>
        <w:t xml:space="preserve">Stanowisko: </w:t>
      </w:r>
      <w:r w:rsidR="00282839" w:rsidRPr="0065144C">
        <w:rPr>
          <w:rFonts w:cstheme="minorHAnsi"/>
          <w:sz w:val="18"/>
          <w:szCs w:val="18"/>
        </w:rPr>
        <w:t>________</w:t>
      </w:r>
      <w:r w:rsidR="0081446A" w:rsidRPr="0065144C">
        <w:rPr>
          <w:rFonts w:cstheme="minorHAnsi"/>
          <w:sz w:val="18"/>
          <w:szCs w:val="18"/>
        </w:rPr>
        <w:t>_____________</w:t>
      </w:r>
      <w:r w:rsidRPr="0065144C">
        <w:rPr>
          <w:rFonts w:cstheme="minorHAnsi"/>
          <w:sz w:val="18"/>
          <w:szCs w:val="18"/>
        </w:rPr>
        <w:t>______________________</w:t>
      </w:r>
      <w:r>
        <w:rPr>
          <w:rFonts w:cstheme="minorHAnsi"/>
          <w:sz w:val="20"/>
          <w:szCs w:val="20"/>
        </w:rPr>
        <w:t>Data:</w:t>
      </w:r>
      <w:r w:rsidR="00282839" w:rsidRPr="00302CA9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__________</w:t>
      </w:r>
      <w:r w:rsidR="00282839" w:rsidRPr="00302CA9">
        <w:rPr>
          <w:rFonts w:cstheme="minorHAnsi"/>
          <w:sz w:val="20"/>
          <w:szCs w:val="20"/>
        </w:rPr>
        <w:t>__</w:t>
      </w:r>
      <w:r w:rsidR="0081446A" w:rsidRPr="00302CA9">
        <w:rPr>
          <w:rFonts w:cstheme="minorHAnsi"/>
          <w:sz w:val="20"/>
          <w:szCs w:val="20"/>
        </w:rPr>
        <w:t>_____</w:t>
      </w:r>
      <w:r>
        <w:rPr>
          <w:rFonts w:cstheme="minorHAnsi"/>
          <w:sz w:val="20"/>
          <w:szCs w:val="20"/>
        </w:rPr>
        <w:t>__________</w:t>
      </w:r>
      <w:r w:rsidR="00282839" w:rsidRPr="00302CA9">
        <w:rPr>
          <w:rFonts w:cstheme="minorHAnsi"/>
          <w:sz w:val="20"/>
          <w:szCs w:val="20"/>
        </w:rPr>
        <w:t>___</w:t>
      </w:r>
      <w:r>
        <w:rPr>
          <w:rFonts w:cstheme="minorHAnsi"/>
          <w:sz w:val="20"/>
          <w:szCs w:val="20"/>
        </w:rPr>
        <w:t>_</w:t>
      </w:r>
    </w:p>
    <w:p w14:paraId="388611D0" w14:textId="77777777" w:rsidR="007E2D8D" w:rsidRDefault="007E2D8D" w:rsidP="0081446A">
      <w:pPr>
        <w:jc w:val="both"/>
        <w:rPr>
          <w:rFonts w:cstheme="minorHAnsi"/>
          <w:sz w:val="20"/>
          <w:szCs w:val="20"/>
        </w:rPr>
      </w:pPr>
    </w:p>
    <w:p w14:paraId="0E0466F4" w14:textId="77777777" w:rsidR="007E2D8D" w:rsidRDefault="007E2D8D" w:rsidP="0081446A">
      <w:pPr>
        <w:jc w:val="both"/>
        <w:rPr>
          <w:rFonts w:cstheme="minorHAnsi"/>
          <w:sz w:val="20"/>
          <w:szCs w:val="20"/>
        </w:rPr>
      </w:pPr>
    </w:p>
    <w:p w14:paraId="29FBB61A" w14:textId="77777777" w:rsidR="007E2D8D" w:rsidRDefault="007E2D8D" w:rsidP="0081446A">
      <w:pPr>
        <w:jc w:val="both"/>
        <w:rPr>
          <w:rFonts w:cstheme="minorHAnsi"/>
          <w:sz w:val="20"/>
          <w:szCs w:val="20"/>
        </w:rPr>
      </w:pPr>
    </w:p>
    <w:p w14:paraId="00C69F5F" w14:textId="77777777" w:rsidR="007E2D8D" w:rsidRDefault="007E2D8D" w:rsidP="0081446A">
      <w:pPr>
        <w:jc w:val="both"/>
        <w:rPr>
          <w:rFonts w:cstheme="minorHAnsi"/>
          <w:sz w:val="20"/>
          <w:szCs w:val="20"/>
        </w:rPr>
      </w:pPr>
    </w:p>
    <w:p w14:paraId="5255B665" w14:textId="3D432432" w:rsidR="007E2D8D" w:rsidRDefault="007E2D8D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49525D58" w14:textId="77777777" w:rsidR="007E2D8D" w:rsidRDefault="007E2D8D" w:rsidP="007E2D8D">
      <w:pPr>
        <w:pStyle w:val="Default"/>
      </w:pPr>
    </w:p>
    <w:p w14:paraId="5560A3F5" w14:textId="6FE057B5" w:rsidR="007E2D8D" w:rsidRDefault="007E2D8D" w:rsidP="007E2D8D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Informacje dotyczące przetwarzania danych osobowych w związku z obrotem prekursorami materiałów wybuchowych </w:t>
      </w:r>
    </w:p>
    <w:p w14:paraId="49FE05F2" w14:textId="77777777" w:rsidR="007E2D8D" w:rsidRDefault="007E2D8D" w:rsidP="007E2D8D">
      <w:pPr>
        <w:pStyle w:val="Default"/>
        <w:rPr>
          <w:sz w:val="20"/>
          <w:szCs w:val="20"/>
        </w:rPr>
      </w:pPr>
    </w:p>
    <w:p w14:paraId="23BA108E" w14:textId="77777777" w:rsidR="007E2D8D" w:rsidRDefault="007E2D8D" w:rsidP="007E2D8D">
      <w:pPr>
        <w:pStyle w:val="Default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I. </w:t>
      </w:r>
      <w:r>
        <w:rPr>
          <w:b/>
          <w:bCs/>
          <w:sz w:val="20"/>
          <w:szCs w:val="20"/>
        </w:rPr>
        <w:t xml:space="preserve">Administrator Danych: </w:t>
      </w:r>
    </w:p>
    <w:p w14:paraId="4A905DFC" w14:textId="77777777" w:rsidR="00EF677E" w:rsidRDefault="007E2D8D" w:rsidP="007E2D8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Administratorem danych jest: </w:t>
      </w:r>
      <w:r w:rsidR="00EF677E">
        <w:rPr>
          <w:b/>
          <w:bCs/>
          <w:sz w:val="20"/>
          <w:szCs w:val="20"/>
        </w:rPr>
        <w:t>Aneks spółka z o.o.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z siedzibą w </w:t>
      </w:r>
      <w:r w:rsidR="00EF677E">
        <w:rPr>
          <w:sz w:val="20"/>
          <w:szCs w:val="20"/>
        </w:rPr>
        <w:t>Poznaniu</w:t>
      </w:r>
      <w:r>
        <w:rPr>
          <w:sz w:val="20"/>
          <w:szCs w:val="20"/>
        </w:rPr>
        <w:t xml:space="preserve">, przy ul. </w:t>
      </w:r>
      <w:r w:rsidR="00EF677E">
        <w:rPr>
          <w:sz w:val="20"/>
          <w:szCs w:val="20"/>
        </w:rPr>
        <w:t>Teofila Mateckiego 16</w:t>
      </w:r>
      <w:r>
        <w:rPr>
          <w:sz w:val="20"/>
          <w:szCs w:val="20"/>
        </w:rPr>
        <w:t xml:space="preserve">, REGON: </w:t>
      </w:r>
      <w:r w:rsidR="00EF677E">
        <w:rPr>
          <w:sz w:val="20"/>
          <w:szCs w:val="20"/>
        </w:rPr>
        <w:t>001344919</w:t>
      </w:r>
      <w:r>
        <w:rPr>
          <w:sz w:val="20"/>
          <w:szCs w:val="20"/>
        </w:rPr>
        <w:t xml:space="preserve">, NIP: </w:t>
      </w:r>
      <w:r w:rsidR="00EF677E">
        <w:rPr>
          <w:sz w:val="20"/>
          <w:szCs w:val="20"/>
        </w:rPr>
        <w:t>7810041365</w:t>
      </w:r>
      <w:r>
        <w:rPr>
          <w:sz w:val="20"/>
          <w:szCs w:val="20"/>
        </w:rPr>
        <w:t xml:space="preserve">. </w:t>
      </w:r>
    </w:p>
    <w:p w14:paraId="792FD68C" w14:textId="77777777" w:rsidR="00EF677E" w:rsidRDefault="007E2D8D" w:rsidP="007E2D8D">
      <w:pPr>
        <w:pStyle w:val="Default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II. </w:t>
      </w:r>
      <w:r>
        <w:rPr>
          <w:b/>
          <w:bCs/>
          <w:sz w:val="20"/>
          <w:szCs w:val="20"/>
        </w:rPr>
        <w:t>Źródło Danych</w:t>
      </w:r>
      <w:r>
        <w:rPr>
          <w:sz w:val="20"/>
          <w:szCs w:val="20"/>
        </w:rPr>
        <w:t xml:space="preserve">: Dane zostały ujawnione przez podmiot dla którego Pan/Pani wykonuje czynności w ramach współpracy z </w:t>
      </w:r>
      <w:r w:rsidR="00EF677E">
        <w:rPr>
          <w:b/>
          <w:bCs/>
          <w:sz w:val="20"/>
          <w:szCs w:val="20"/>
        </w:rPr>
        <w:t>Aneks spółka z o.o.</w:t>
      </w:r>
    </w:p>
    <w:p w14:paraId="7F4B17D9" w14:textId="2656D82D" w:rsidR="00EF677E" w:rsidRDefault="007E2D8D" w:rsidP="007E2D8D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III. Dane Kontaktowe: </w:t>
      </w:r>
      <w:r>
        <w:rPr>
          <w:sz w:val="20"/>
          <w:szCs w:val="20"/>
        </w:rPr>
        <w:t>Dane kontaktowe: adres email: biuro@</w:t>
      </w:r>
      <w:r w:rsidR="00EF677E">
        <w:rPr>
          <w:sz w:val="20"/>
          <w:szCs w:val="20"/>
        </w:rPr>
        <w:t>aneks.poznan.pl</w:t>
      </w:r>
      <w:r>
        <w:rPr>
          <w:sz w:val="20"/>
          <w:szCs w:val="20"/>
        </w:rPr>
        <w:t xml:space="preserve"> lub pisemnie na następujący adres: </w:t>
      </w:r>
      <w:r w:rsidR="00EF677E">
        <w:rPr>
          <w:b/>
          <w:bCs/>
          <w:sz w:val="20"/>
          <w:szCs w:val="20"/>
        </w:rPr>
        <w:t xml:space="preserve">Aneks spółka z o.o., </w:t>
      </w:r>
      <w:r w:rsidR="00EF677E">
        <w:rPr>
          <w:sz w:val="20"/>
          <w:szCs w:val="20"/>
        </w:rPr>
        <w:t>ul. Teofila Mateckiego 16, 60-689 Poznań.</w:t>
      </w:r>
    </w:p>
    <w:p w14:paraId="35B25DEB" w14:textId="77777777" w:rsidR="00EF677E" w:rsidRDefault="007E2D8D" w:rsidP="007E2D8D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IV. Cele przetwarzania oraz podstawa prawna przetwarzania: </w:t>
      </w:r>
      <w:r>
        <w:rPr>
          <w:sz w:val="20"/>
          <w:szCs w:val="20"/>
        </w:rPr>
        <w:t xml:space="preserve">Dane będą przetwarzane w celu: </w:t>
      </w:r>
    </w:p>
    <w:p w14:paraId="562A394B" w14:textId="77777777" w:rsidR="00EF677E" w:rsidRDefault="007E2D8D" w:rsidP="007E2D8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1. Realizacji obowiązków wynikających z przepisów Rozporządzenia Parlamentu Europejskiego i Rady (UE) 2019/1148 z dnia 20 czerwca 2019 r. w sprawie wprowadzania do obrotu i stosowania prekursorów materiałów wybuchowych, zmieniające rozporządzenie (WE) nr 1907/2006 i uchylające rozporządzenie (UE) nr 98/2013 – podstawą przetwarzania art. 6 ust 1 lit c RODO; </w:t>
      </w:r>
    </w:p>
    <w:p w14:paraId="5FF1FF9D" w14:textId="77777777" w:rsidR="00EF677E" w:rsidRDefault="007E2D8D" w:rsidP="007E2D8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2. zawarcia i wykonania umowy i/lub świadczenia usług zgodnie z umową – podstawą prawną przetwarzania jest niezbędność przetwarzania danych do zawarcia i wykonywania umowy, </w:t>
      </w:r>
    </w:p>
    <w:p w14:paraId="1C81FEB4" w14:textId="77777777" w:rsidR="00EF677E" w:rsidRDefault="007E2D8D" w:rsidP="007E2D8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3. ewentualnie w celu dochodzenia roszczeń związanych z zawartą z Pani/Pana mocodawcą umową / świadczonymi usługami – podstawą prawną przetwarzania danych jest niezbędność przetwarzania do realizacji prawnie uzasadnionego interesu administratora; uzasadnionym interesem administratora jest możliwość dochodzenia przez niego roszczeń. </w:t>
      </w:r>
    </w:p>
    <w:p w14:paraId="37DEA2C0" w14:textId="77777777" w:rsidR="00EF677E" w:rsidRDefault="007E2D8D" w:rsidP="007E2D8D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V. Okres przez który dane będą przechowywane</w:t>
      </w:r>
      <w:r>
        <w:rPr>
          <w:sz w:val="20"/>
          <w:szCs w:val="20"/>
        </w:rPr>
        <w:t xml:space="preserve">: Pani/Pana dane osobowe będą przechowywane do momentu przedawnienia roszczeń z tytułu umowy / świadczenia usług lub do momentu wygaśnięcia obowiązku przechowywania danych wynikającego z przepisów prawa, w szczególności obowiązku przechowywania dokumentów księgowych dotyczących umowy. Dane pozyskane w celu sprawdzenia przy sprzedaży będą przechowywane zgodnie z Rozporządzeniem 18 miesięcy od dnia transakcji (Art.8 pkt.4). Dane osobowe nie będą przetwarzane dla celów marketingu. </w:t>
      </w:r>
    </w:p>
    <w:p w14:paraId="3CF64D8D" w14:textId="77777777" w:rsidR="00EF677E" w:rsidRDefault="007E2D8D" w:rsidP="007E2D8D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VI. Odbiorcy danych: </w:t>
      </w:r>
      <w:r>
        <w:rPr>
          <w:sz w:val="20"/>
          <w:szCs w:val="20"/>
        </w:rPr>
        <w:t xml:space="preserve">Pani/Pana dane osobowe będą udostępnione: </w:t>
      </w:r>
    </w:p>
    <w:p w14:paraId="4422388D" w14:textId="7316638F" w:rsidR="007E2D8D" w:rsidRDefault="007E2D8D" w:rsidP="007E2D8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1. organom administracyjnym i sądom Rzeczpospolitej Polskiej w zakresie obowiązków rejestracyjnych lub informacyjnych Administratora Danych;  </w:t>
      </w:r>
    </w:p>
    <w:p w14:paraId="266C77F0" w14:textId="77777777" w:rsidR="00EF677E" w:rsidRDefault="007E2D8D" w:rsidP="007E2D8D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2. podmioty świadczące na naszą rzecz usługi wymagające dostępu do danych – w tym: prawne, finansowe, księgowe i informatyczne, przy czym takie podmioty przetwarzają dane na podstawie umowy z Administratorem i wyłącznie zgodnie z poleceniami administratora. </w:t>
      </w:r>
    </w:p>
    <w:p w14:paraId="40A6934E" w14:textId="77777777" w:rsidR="00EF677E" w:rsidRPr="00467DFE" w:rsidRDefault="007E2D8D" w:rsidP="007E2D8D">
      <w:pPr>
        <w:pStyle w:val="Default"/>
        <w:rPr>
          <w:color w:val="auto"/>
          <w:sz w:val="20"/>
          <w:szCs w:val="20"/>
        </w:rPr>
      </w:pPr>
      <w:r w:rsidRPr="00467DFE">
        <w:rPr>
          <w:b/>
          <w:bCs/>
          <w:color w:val="auto"/>
          <w:sz w:val="20"/>
          <w:szCs w:val="20"/>
        </w:rPr>
        <w:t xml:space="preserve">VII. Przekazywanie danych poza EOG: </w:t>
      </w:r>
      <w:r w:rsidRPr="00467DFE">
        <w:rPr>
          <w:color w:val="auto"/>
          <w:sz w:val="20"/>
          <w:szCs w:val="20"/>
        </w:rPr>
        <w:t xml:space="preserve">Pani/Pana dane osobowe nie będą przekazywane do odbiorców znajdujących się w państwach poza Europejskim Obszarem Gospodarczym. </w:t>
      </w:r>
    </w:p>
    <w:p w14:paraId="7E17A0BF" w14:textId="77777777" w:rsidR="00FC4E70" w:rsidRDefault="007E2D8D" w:rsidP="007E2D8D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VIII. Prawa osoby, której dane dotyczą: </w:t>
      </w:r>
      <w:r>
        <w:rPr>
          <w:color w:val="auto"/>
          <w:sz w:val="20"/>
          <w:szCs w:val="20"/>
        </w:rPr>
        <w:t xml:space="preserve">Przysługuje Pani/Panu prawo dostępu do Pani/Pana danych oraz prawo żądania ich sprostowania, usunięcia, ograniczenia przetwarzania. W zakresie, w jakim podstawą przetwarzania Pani/Pana danych osobowych jest przesłanka prawnie uzasadnionego interesu administratora, przysługuje Pani/Panu prawo wniesienia sprzeciwu wobec przetwarzania Pani/Pana danych osobowych. W szczególności przysługuje Pani/Panu prawo sprzeciwu wobec przetwarzania na potrzeby marketingu bezpośredniego, w tym profilowania. W zakresie, w jakim podstawą przetwarzania Pani/Pana danych osobowych jest zgoda, ma Pani/Pan prawo wycofania zgody. Wycofanie zgody nie ma wpływu na zgodność z prawem przetwarzania, którego dokonano na podstawie zgody przed jej wycofaniem. W zakresie, w jakim Pani/Pana dane są przetwarzane w celu zawarcia i wykonywania umowy / świadczenia usług lub przetwarzane na podstawie zgody – przysługuje Pani/Panu także prawo do przenoszenia danych osobowych, tj. do otrzymania od administratora Pani/Pana danych osobowych, w ustrukturyzowanym, powszechnie używanym formacie nadającym się do odczytu maszynowego. Może Pani/Pan przesłać te dane innemu administratorowi danych. Przysługuje Pani/Panu również prawo wniesienia skargi do organu nadzorczego zajmującego się ochroną danych osobowych. </w:t>
      </w:r>
    </w:p>
    <w:p w14:paraId="1BA35565" w14:textId="51607FE7" w:rsidR="007E2D8D" w:rsidRDefault="007E2D8D" w:rsidP="007E2D8D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IX. Informacja o dobrowolności podania danych: </w:t>
      </w:r>
      <w:r>
        <w:rPr>
          <w:color w:val="auto"/>
          <w:sz w:val="20"/>
          <w:szCs w:val="20"/>
        </w:rPr>
        <w:t xml:space="preserve">Obowiązek podanie danych osobowych wynika z przepisów prawa, w tym w szczególności z przepisów: 1. Rozporządzenia Parlamentu Europejskiego i Rady (UE) 2019/1148 z dnia 20 czerwca 2019 r. w sprawie wprowadzania do obrotu i stosowania prekursorów materiałów wybuchowych, zmieniające rozporządzenie (WE) nr 1907/2006 i uchylające rozporządzenie (UE) nr 98/2013. </w:t>
      </w:r>
    </w:p>
    <w:p w14:paraId="7A5D6098" w14:textId="77777777" w:rsidR="00FC4E70" w:rsidRDefault="00FC4E70" w:rsidP="007E2D8D">
      <w:pPr>
        <w:jc w:val="both"/>
        <w:rPr>
          <w:b/>
          <w:bCs/>
          <w:sz w:val="20"/>
          <w:szCs w:val="20"/>
        </w:rPr>
      </w:pPr>
    </w:p>
    <w:sectPr w:rsidR="00FC4E70" w:rsidSect="004B3EBF">
      <w:type w:val="continuous"/>
      <w:pgSz w:w="11906" w:h="16838"/>
      <w:pgMar w:top="851" w:right="849" w:bottom="284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55BB9" w14:textId="77777777" w:rsidR="004B3EBF" w:rsidRDefault="004B3EBF" w:rsidP="003C4184">
      <w:pPr>
        <w:spacing w:after="0" w:line="240" w:lineRule="auto"/>
      </w:pPr>
      <w:r>
        <w:separator/>
      </w:r>
    </w:p>
  </w:endnote>
  <w:endnote w:type="continuationSeparator" w:id="0">
    <w:p w14:paraId="06B1272B" w14:textId="77777777" w:rsidR="004B3EBF" w:rsidRDefault="004B3EBF" w:rsidP="003C4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 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6D4EE" w14:textId="77777777" w:rsidR="004B3EBF" w:rsidRDefault="004B3EBF" w:rsidP="003C4184">
      <w:pPr>
        <w:spacing w:after="0" w:line="240" w:lineRule="auto"/>
      </w:pPr>
      <w:r>
        <w:separator/>
      </w:r>
    </w:p>
  </w:footnote>
  <w:footnote w:type="continuationSeparator" w:id="0">
    <w:p w14:paraId="2B92D01E" w14:textId="77777777" w:rsidR="004B3EBF" w:rsidRDefault="004B3EBF" w:rsidP="003C4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D6D9B" w14:textId="77777777" w:rsidR="00FC4E70" w:rsidRPr="00BF3848" w:rsidRDefault="00FC4E70" w:rsidP="00FC4E70">
    <w:pPr>
      <w:pStyle w:val="Nagwek"/>
      <w:rPr>
        <w:sz w:val="16"/>
        <w:szCs w:val="16"/>
      </w:rPr>
    </w:pPr>
    <w:r w:rsidRPr="00BF3848">
      <w:rPr>
        <w:sz w:val="16"/>
        <w:szCs w:val="16"/>
      </w:rPr>
      <w:t>Pieczęć nabywcy</w:t>
    </w:r>
  </w:p>
  <w:p w14:paraId="377A1E12" w14:textId="63C1DBE3" w:rsidR="00BF3848" w:rsidRPr="00FC4E70" w:rsidRDefault="00BF3848" w:rsidP="00FC4E7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3854"/>
    <w:multiLevelType w:val="hybridMultilevel"/>
    <w:tmpl w:val="B066A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86E2F"/>
    <w:multiLevelType w:val="hybridMultilevel"/>
    <w:tmpl w:val="CC9067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85552"/>
    <w:multiLevelType w:val="hybridMultilevel"/>
    <w:tmpl w:val="CDF02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425F3"/>
    <w:multiLevelType w:val="hybridMultilevel"/>
    <w:tmpl w:val="CA2688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D1A53"/>
    <w:multiLevelType w:val="hybridMultilevel"/>
    <w:tmpl w:val="2918F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A2D9E"/>
    <w:multiLevelType w:val="hybridMultilevel"/>
    <w:tmpl w:val="18F601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86326">
    <w:abstractNumId w:val="4"/>
  </w:num>
  <w:num w:numId="2" w16cid:durableId="406071197">
    <w:abstractNumId w:val="5"/>
  </w:num>
  <w:num w:numId="3" w16cid:durableId="128667123">
    <w:abstractNumId w:val="1"/>
  </w:num>
  <w:num w:numId="4" w16cid:durableId="1904561028">
    <w:abstractNumId w:val="2"/>
  </w:num>
  <w:num w:numId="5" w16cid:durableId="430131295">
    <w:abstractNumId w:val="0"/>
  </w:num>
  <w:num w:numId="6" w16cid:durableId="864618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0A25"/>
    <w:rsid w:val="00026B12"/>
    <w:rsid w:val="00036441"/>
    <w:rsid w:val="000509BF"/>
    <w:rsid w:val="000A2402"/>
    <w:rsid w:val="000A7473"/>
    <w:rsid w:val="000B6C3B"/>
    <w:rsid w:val="000D04A0"/>
    <w:rsid w:val="000D3974"/>
    <w:rsid w:val="001030AF"/>
    <w:rsid w:val="001032DF"/>
    <w:rsid w:val="00114C1F"/>
    <w:rsid w:val="00122AF8"/>
    <w:rsid w:val="00140A7C"/>
    <w:rsid w:val="001874B8"/>
    <w:rsid w:val="00193FCD"/>
    <w:rsid w:val="001D7DD8"/>
    <w:rsid w:val="001E50F0"/>
    <w:rsid w:val="00202ABF"/>
    <w:rsid w:val="0022538B"/>
    <w:rsid w:val="00270AE8"/>
    <w:rsid w:val="00282839"/>
    <w:rsid w:val="002F59D4"/>
    <w:rsid w:val="00302CA9"/>
    <w:rsid w:val="00316048"/>
    <w:rsid w:val="00317AD0"/>
    <w:rsid w:val="00324D3F"/>
    <w:rsid w:val="003377A9"/>
    <w:rsid w:val="00375C1A"/>
    <w:rsid w:val="003C4184"/>
    <w:rsid w:val="003E3065"/>
    <w:rsid w:val="00405704"/>
    <w:rsid w:val="00417B2E"/>
    <w:rsid w:val="00450CFC"/>
    <w:rsid w:val="0045731B"/>
    <w:rsid w:val="00467DFE"/>
    <w:rsid w:val="00494DFA"/>
    <w:rsid w:val="004B3EBF"/>
    <w:rsid w:val="004B6E3A"/>
    <w:rsid w:val="004E3868"/>
    <w:rsid w:val="004F1AF2"/>
    <w:rsid w:val="00500442"/>
    <w:rsid w:val="00512032"/>
    <w:rsid w:val="00514D00"/>
    <w:rsid w:val="00516D89"/>
    <w:rsid w:val="005238F2"/>
    <w:rsid w:val="0054772D"/>
    <w:rsid w:val="00561AF8"/>
    <w:rsid w:val="00576AED"/>
    <w:rsid w:val="005C1805"/>
    <w:rsid w:val="005E3595"/>
    <w:rsid w:val="00605CCA"/>
    <w:rsid w:val="006157A3"/>
    <w:rsid w:val="00620315"/>
    <w:rsid w:val="00645B49"/>
    <w:rsid w:val="00647F74"/>
    <w:rsid w:val="0065144C"/>
    <w:rsid w:val="00651B97"/>
    <w:rsid w:val="006619AD"/>
    <w:rsid w:val="00690780"/>
    <w:rsid w:val="006E1C3E"/>
    <w:rsid w:val="00760BC5"/>
    <w:rsid w:val="00796382"/>
    <w:rsid w:val="007C3D17"/>
    <w:rsid w:val="007D1741"/>
    <w:rsid w:val="007E2D8D"/>
    <w:rsid w:val="0081446A"/>
    <w:rsid w:val="0084496E"/>
    <w:rsid w:val="008674CB"/>
    <w:rsid w:val="0087296F"/>
    <w:rsid w:val="0087726B"/>
    <w:rsid w:val="00886C8F"/>
    <w:rsid w:val="00893464"/>
    <w:rsid w:val="008C49F9"/>
    <w:rsid w:val="00913C85"/>
    <w:rsid w:val="009458AA"/>
    <w:rsid w:val="00996F8A"/>
    <w:rsid w:val="009C1B88"/>
    <w:rsid w:val="009C6415"/>
    <w:rsid w:val="009D69E8"/>
    <w:rsid w:val="009E2886"/>
    <w:rsid w:val="009F2950"/>
    <w:rsid w:val="009F29D5"/>
    <w:rsid w:val="00A02625"/>
    <w:rsid w:val="00A03DC9"/>
    <w:rsid w:val="00A12BB6"/>
    <w:rsid w:val="00A45DF9"/>
    <w:rsid w:val="00A5411F"/>
    <w:rsid w:val="00A751E5"/>
    <w:rsid w:val="00A85D64"/>
    <w:rsid w:val="00AC44F9"/>
    <w:rsid w:val="00AE2383"/>
    <w:rsid w:val="00AF15BC"/>
    <w:rsid w:val="00B012A8"/>
    <w:rsid w:val="00B10851"/>
    <w:rsid w:val="00B208E0"/>
    <w:rsid w:val="00B607C8"/>
    <w:rsid w:val="00B738DC"/>
    <w:rsid w:val="00B80F7E"/>
    <w:rsid w:val="00B81897"/>
    <w:rsid w:val="00BA3456"/>
    <w:rsid w:val="00BE0BB6"/>
    <w:rsid w:val="00BE19DC"/>
    <w:rsid w:val="00BF3848"/>
    <w:rsid w:val="00C14BAA"/>
    <w:rsid w:val="00C2149F"/>
    <w:rsid w:val="00C62E8C"/>
    <w:rsid w:val="00CA6111"/>
    <w:rsid w:val="00CC0A9B"/>
    <w:rsid w:val="00D107F4"/>
    <w:rsid w:val="00D62D2D"/>
    <w:rsid w:val="00D874DE"/>
    <w:rsid w:val="00D95956"/>
    <w:rsid w:val="00DB0900"/>
    <w:rsid w:val="00DB0A25"/>
    <w:rsid w:val="00DD7D30"/>
    <w:rsid w:val="00DE4F1A"/>
    <w:rsid w:val="00DF501B"/>
    <w:rsid w:val="00E34D9F"/>
    <w:rsid w:val="00E5038C"/>
    <w:rsid w:val="00E61BCD"/>
    <w:rsid w:val="00E8595F"/>
    <w:rsid w:val="00E86179"/>
    <w:rsid w:val="00E94954"/>
    <w:rsid w:val="00ED456C"/>
    <w:rsid w:val="00EE0023"/>
    <w:rsid w:val="00EF677E"/>
    <w:rsid w:val="00F02B33"/>
    <w:rsid w:val="00F03A5F"/>
    <w:rsid w:val="00F1028B"/>
    <w:rsid w:val="00F12B04"/>
    <w:rsid w:val="00F213B7"/>
    <w:rsid w:val="00F3414B"/>
    <w:rsid w:val="00F70981"/>
    <w:rsid w:val="00FC104D"/>
    <w:rsid w:val="00FC4E70"/>
    <w:rsid w:val="00FF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18998"/>
  <w15:docId w15:val="{4B5BB7FD-6927-48AE-8019-AF04A00C1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2B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62D2D"/>
    <w:rPr>
      <w:color w:val="0000FF"/>
      <w:u w:val="single"/>
    </w:rPr>
  </w:style>
  <w:style w:type="table" w:styleId="Tabela-Siatka">
    <w:name w:val="Table Grid"/>
    <w:basedOn w:val="Standardowy"/>
    <w:uiPriority w:val="59"/>
    <w:rsid w:val="00D62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C44F9"/>
    <w:pPr>
      <w:ind w:left="720"/>
      <w:contextualSpacing/>
    </w:pPr>
  </w:style>
  <w:style w:type="paragraph" w:customStyle="1" w:styleId="CM1">
    <w:name w:val="CM1"/>
    <w:basedOn w:val="Normalny"/>
    <w:next w:val="Normalny"/>
    <w:uiPriority w:val="99"/>
    <w:rsid w:val="00D95956"/>
    <w:pPr>
      <w:autoSpaceDE w:val="0"/>
      <w:autoSpaceDN w:val="0"/>
      <w:adjustRightInd w:val="0"/>
      <w:spacing w:after="0" w:line="240" w:lineRule="auto"/>
    </w:pPr>
    <w:rPr>
      <w:rFonts w:ascii="EU Albertina" w:hAnsi="EU Albertina"/>
      <w:sz w:val="24"/>
      <w:szCs w:val="24"/>
    </w:rPr>
  </w:style>
  <w:style w:type="paragraph" w:customStyle="1" w:styleId="CM3">
    <w:name w:val="CM3"/>
    <w:basedOn w:val="Normalny"/>
    <w:next w:val="Normalny"/>
    <w:uiPriority w:val="99"/>
    <w:rsid w:val="00D95956"/>
    <w:pPr>
      <w:autoSpaceDE w:val="0"/>
      <w:autoSpaceDN w:val="0"/>
      <w:adjustRightInd w:val="0"/>
      <w:spacing w:after="0" w:line="240" w:lineRule="auto"/>
    </w:pPr>
    <w:rPr>
      <w:rFonts w:ascii="EU Albertina" w:hAnsi="EU Albertina"/>
      <w:sz w:val="24"/>
      <w:szCs w:val="24"/>
    </w:rPr>
  </w:style>
  <w:style w:type="paragraph" w:customStyle="1" w:styleId="Default">
    <w:name w:val="Default"/>
    <w:rsid w:val="003E30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1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18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184"/>
    <w:rPr>
      <w:vertAlign w:val="superscript"/>
    </w:rPr>
  </w:style>
  <w:style w:type="paragraph" w:styleId="Bezodstpw">
    <w:name w:val="No Spacing"/>
    <w:uiPriority w:val="1"/>
    <w:qFormat/>
    <w:rsid w:val="0065144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54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411F"/>
  </w:style>
  <w:style w:type="paragraph" w:styleId="Stopka">
    <w:name w:val="footer"/>
    <w:basedOn w:val="Normalny"/>
    <w:link w:val="StopkaZnak"/>
    <w:uiPriority w:val="99"/>
    <w:unhideWhenUsed/>
    <w:rsid w:val="00A54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4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7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8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16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0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49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87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867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291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790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260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41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223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786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414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512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0950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3442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956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sd-k491</dc:creator>
  <cp:lastModifiedBy>Alicja Halątka</cp:lastModifiedBy>
  <cp:revision>10</cp:revision>
  <cp:lastPrinted>2024-03-21T11:45:00Z</cp:lastPrinted>
  <dcterms:created xsi:type="dcterms:W3CDTF">2024-03-12T08:42:00Z</dcterms:created>
  <dcterms:modified xsi:type="dcterms:W3CDTF">2024-03-21T11:45:00Z</dcterms:modified>
</cp:coreProperties>
</file>